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0D95" w:rsidRDefault="00096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SHTOJCA 13. LISTA E KONTROLLIT </w:t>
      </w:r>
    </w:p>
    <w:p w14:paraId="00000002" w14:textId="77777777" w:rsidR="00200D95" w:rsidRDefault="00200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200D95" w:rsidRDefault="00200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200D95" w:rsidRDefault="00096D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E KONTROLLIT</w:t>
      </w:r>
    </w:p>
    <w:p w14:paraId="00000005" w14:textId="77777777" w:rsidR="00200D95" w:rsidRDefault="00200D95">
      <w:pPr>
        <w:rPr>
          <w:sz w:val="24"/>
          <w:szCs w:val="24"/>
        </w:rPr>
      </w:pPr>
    </w:p>
    <w:p w14:paraId="00000006" w14:textId="77777777" w:rsidR="00200D95" w:rsidRDefault="00096D73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Projekt-propozimi </w:t>
      </w:r>
    </w:p>
    <w:p w14:paraId="00000007" w14:textId="77777777" w:rsidR="00200D95" w:rsidRDefault="00096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Plotësimi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 aplikimit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në përputhje me standardet e paracaktuara; </w:t>
      </w:r>
    </w:p>
    <w:p w14:paraId="00000008" w14:textId="77777777" w:rsidR="00200D95" w:rsidRDefault="00096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 kopje të të gjitha dokumenteve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kryesore dhe shtesë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ë bashkëngjitura dhe një kopje në USB; </w:t>
      </w:r>
    </w:p>
    <w:p w14:paraId="00000009" w14:textId="77777777" w:rsidR="00200D95" w:rsidRDefault="00096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Deklarata e partneritetit bashk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ngjitur (në rastet kur 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partneritet);</w:t>
      </w:r>
    </w:p>
    <w:p w14:paraId="0000000A" w14:textId="47C3C183" w:rsidR="00200D95" w:rsidRDefault="00096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Buxheti i përfunduar bas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hkëngjitur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(në </w:t>
      </w:r>
      <w:r w:rsidR="00B333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monedhën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vendase); </w:t>
      </w:r>
    </w:p>
    <w:p w14:paraId="0000000B" w14:textId="77777777" w:rsidR="00200D95" w:rsidRDefault="00096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Shpenzimet administrative dhe shpenzimet për personelin nuk kalojnë 30 për qind të totalit të buxhetit; </w:t>
      </w:r>
    </w:p>
    <w:p w14:paraId="0000000C" w14:textId="77777777" w:rsidR="00200D95" w:rsidRDefault="00096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Korniza logjike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plotësuar dhe e bashkëngjitur; </w:t>
      </w:r>
    </w:p>
    <w:p w14:paraId="0000000D" w14:textId="77777777" w:rsidR="00200D95" w:rsidRDefault="00096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aktiviteteve dhe dukshmërisë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veprimtarive,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plotësuar dhe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bashkëngjitur. </w:t>
      </w:r>
    </w:p>
    <w:p w14:paraId="0000000E" w14:textId="2DEC3D2E" w:rsidR="00200D95" w:rsidRDefault="00096D7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Dokumentacione shtesë (për organizatën </w:t>
      </w:r>
      <w:r w:rsidR="00B3333B">
        <w:rPr>
          <w:rFonts w:ascii="Times New Roman" w:eastAsia="Times New Roman" w:hAnsi="Times New Roman" w:cs="Times New Roman"/>
          <w:b/>
          <w:sz w:val="24"/>
          <w:szCs w:val="24"/>
        </w:rPr>
        <w:t xml:space="preserve">aplikuese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dhe për </w:t>
      </w:r>
      <w:r w:rsidR="00AB5280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organizatën </w:t>
      </w:r>
      <w:r w:rsidR="00B3333B">
        <w:rPr>
          <w:rFonts w:ascii="Times New Roman" w:eastAsia="Times New Roman" w:hAnsi="Times New Roman" w:cs="Times New Roman"/>
          <w:b/>
          <w:sz w:val="24"/>
          <w:szCs w:val="24"/>
        </w:rPr>
        <w:t>partner</w:t>
      </w:r>
      <w:r w:rsidR="00AB5280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3BEFE4A" w14:textId="13E9D202" w:rsidR="00AB5280" w:rsidRPr="006F3CE0" w:rsidRDefault="00AB5280" w:rsidP="00CC0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Kopje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endimit të 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egjistrimit në </w:t>
      </w:r>
      <w:r w:rsidR="0084453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>jykatë dhe 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kstrakti i </w:t>
      </w:r>
      <w:r w:rsidR="0084453B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jykatës (i cili merret në 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yrën e 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6F3CE0">
        <w:rPr>
          <w:rFonts w:ascii="Times New Roman" w:eastAsia="Times New Roman" w:hAnsi="Times New Roman" w:cs="Times New Roman"/>
          <w:color w:val="000000"/>
          <w:sz w:val="24"/>
          <w:szCs w:val="24"/>
        </w:rPr>
        <w:t>egjistrimit të OJF-ve, pranë Gjykatës së Qarkut, Tiranë)- origjinal brenda 3-mujorit referuar datës së mbylljes së afatit të aplikimit;</w:t>
      </w:r>
    </w:p>
    <w:p w14:paraId="00000010" w14:textId="28BE8E27" w:rsidR="00200D95" w:rsidRPr="001A78B0" w:rsidRDefault="00AB5280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Kopje të statutit të organizatës;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ku specifikohet si pjesë e veprimtarisë së saj dhe zhvillimi i aktiviteteve rinore; </w:t>
      </w:r>
    </w:p>
    <w:p w14:paraId="00000011" w14:textId="49BA096A" w:rsidR="00200D95" w:rsidRDefault="00AB5280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Vërtetimi 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Gjykat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</w:rPr>
        <w:t>që tregon se organizata nuk është në proces shpërndarje ose likuidimi;</w:t>
      </w:r>
    </w:p>
    <w:p w14:paraId="7A081F23" w14:textId="1FB18250" w:rsidR="00AB5280" w:rsidRPr="00AB5280" w:rsidRDefault="00AB5280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Vërtetim nga </w:t>
      </w:r>
      <w:r w:rsidR="00C6586D" w:rsidRPr="00C6586D">
        <w:rPr>
          <w:rFonts w:ascii="Times New Roman" w:eastAsia="Times New Roman" w:hAnsi="Times New Roman" w:cs="Times New Roman"/>
          <w:color w:val="000000"/>
          <w:sz w:val="24"/>
          <w:szCs w:val="24"/>
        </w:rPr>
        <w:t>Drejtoria e P</w:t>
      </w:r>
      <w:r w:rsidR="00FE3853" w:rsidRPr="00AB5280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C6586D" w:rsidRPr="00C6586D">
        <w:rPr>
          <w:rFonts w:ascii="Times New Roman" w:eastAsia="Times New Roman" w:hAnsi="Times New Roman" w:cs="Times New Roman"/>
          <w:color w:val="000000"/>
          <w:sz w:val="24"/>
          <w:szCs w:val="24"/>
        </w:rPr>
        <w:t>rgjithshme e Tatimeve</w:t>
      </w:r>
      <w:r w:rsidR="00C6586D" w:rsidRPr="00C6586D" w:rsidDel="00C65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(që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5280">
        <w:rPr>
          <w:rFonts w:ascii="Times New Roman" w:eastAsia="Times New Roman" w:hAnsi="Times New Roman" w:cs="Times New Roman"/>
          <w:color w:val="000000"/>
          <w:sz w:val="24"/>
          <w:szCs w:val="24"/>
        </w:rPr>
        <w:t>rganizata nuk ka detyrime të pashlyera përsa u përket kontributeve për sigurimet shoqërore, shëndetësore) – origjinal ose me vulë digjitale (i shkarkuar nga shërbimi www.e-albania.al)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5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brenda 3-mujorit referuar datës së mbylljes së afatit të aplikimit;</w:t>
      </w:r>
    </w:p>
    <w:p w14:paraId="395159B3" w14:textId="0D5A883E" w:rsidR="00544E72" w:rsidRDefault="00544E72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724">
        <w:rPr>
          <w:rFonts w:ascii="Times New Roman" w:eastAsia="Times New Roman" w:hAnsi="Times New Roman" w:cs="Times New Roman"/>
          <w:sz w:val="24"/>
          <w:lang w:val="sq-AL"/>
        </w:rPr>
        <w:t xml:space="preserve">Vërtetim i gjendjes gjyqësore (dëshmia e penalitetit) </w:t>
      </w:r>
      <w:r>
        <w:rPr>
          <w:rFonts w:ascii="Times New Roman" w:eastAsia="Times New Roman" w:hAnsi="Times New Roman" w:cs="Times New Roman"/>
          <w:sz w:val="24"/>
          <w:lang w:val="sq-AL"/>
        </w:rPr>
        <w:t>për</w:t>
      </w:r>
      <w:r w:rsidRPr="00D65724">
        <w:rPr>
          <w:rFonts w:ascii="Times New Roman" w:eastAsia="Times New Roman" w:hAnsi="Times New Roman" w:cs="Times New Roman"/>
          <w:sz w:val="24"/>
          <w:lang w:val="sq-AL"/>
        </w:rPr>
        <w:t xml:space="preserve"> përfaqësuesi</w:t>
      </w:r>
      <w:r>
        <w:rPr>
          <w:rFonts w:ascii="Times New Roman" w:eastAsia="Times New Roman" w:hAnsi="Times New Roman" w:cs="Times New Roman"/>
          <w:sz w:val="24"/>
          <w:lang w:val="sq-AL"/>
        </w:rPr>
        <w:t>n</w:t>
      </w:r>
      <w:r w:rsidRPr="00D65724">
        <w:rPr>
          <w:rFonts w:ascii="Times New Roman" w:eastAsia="Times New Roman" w:hAnsi="Times New Roman" w:cs="Times New Roman"/>
          <w:sz w:val="24"/>
          <w:lang w:val="sq-AL"/>
        </w:rPr>
        <w:t xml:space="preserve"> ligjor</w:t>
      </w:r>
      <w:r>
        <w:rPr>
          <w:rFonts w:ascii="Times New Roman" w:eastAsia="Times New Roman" w:hAnsi="Times New Roman" w:cs="Times New Roman"/>
          <w:sz w:val="24"/>
          <w:lang w:val="sq-AL"/>
        </w:rPr>
        <w:t xml:space="preserve"> të</w:t>
      </w:r>
      <w:r w:rsidRPr="00D65724">
        <w:rPr>
          <w:rFonts w:ascii="Times New Roman" w:eastAsia="Times New Roman" w:hAnsi="Times New Roman" w:cs="Times New Roman"/>
          <w:sz w:val="24"/>
          <w:lang w:val="sq-AL"/>
        </w:rPr>
        <w:t xml:space="preserve"> organizatës</w:t>
      </w:r>
      <w:r>
        <w:rPr>
          <w:rFonts w:ascii="Times New Roman" w:eastAsia="Times New Roman" w:hAnsi="Times New Roman" w:cs="Times New Roman"/>
          <w:sz w:val="24"/>
          <w:lang w:val="sq-AL"/>
        </w:rPr>
        <w:t>,</w:t>
      </w:r>
      <w:r w:rsidRPr="00D65724">
        <w:rPr>
          <w:rFonts w:ascii="Times New Roman" w:eastAsia="Times New Roman" w:hAnsi="Times New Roman" w:cs="Times New Roman"/>
          <w:sz w:val="24"/>
          <w:lang w:val="sq-AL"/>
        </w:rPr>
        <w:t xml:space="preserve"> </w:t>
      </w:r>
      <w:r w:rsidRPr="00AB5280">
        <w:rPr>
          <w:rFonts w:ascii="Times New Roman" w:eastAsia="Times New Roman" w:hAnsi="Times New Roman" w:cs="Times New Roman"/>
          <w:color w:val="000000"/>
          <w:sz w:val="24"/>
          <w:szCs w:val="24"/>
        </w:rPr>
        <w:t>origjinal ose me vulë digjitale (i shkarkuar nga shërbimi www.e-albania.al)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4" w14:textId="3A0600B5" w:rsidR="00200D95" w:rsidRDefault="00096D73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“Formulari i informacionit administrativ”, i plotësuar, firmosur dhe i vulosur</w:t>
      </w:r>
      <w:r w:rsid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5" w14:textId="77777777" w:rsidR="00200D95" w:rsidRDefault="00096D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“Formulari i identifikimit financiar”, i plotësuar, firmosur dhe i vulosur;  </w:t>
      </w:r>
    </w:p>
    <w:p w14:paraId="00000016" w14:textId="51920F0E" w:rsidR="00200D95" w:rsidRDefault="00544E72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4E72">
        <w:rPr>
          <w:rFonts w:ascii="Times New Roman" w:eastAsia="Times New Roman" w:hAnsi="Times New Roman" w:cs="Times New Roman"/>
          <w:color w:val="000000"/>
          <w:sz w:val="24"/>
          <w:szCs w:val="24"/>
        </w:rPr>
        <w:t>Kopje e Pasqyrave financiare të OSHC-së (a. bilanci; b. PASH; c. cash flow; ç.shënimet shpjeguese) për vitin 2022 të firmosur nga një kontabilist i miratuar ose financieri zyrtar i OSHC-së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ipas kritereve ligjore në fuqi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përveç rasteve nëse organizata është themeluar 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përgjatë 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këtij viti. </w:t>
      </w:r>
    </w:p>
    <w:p w14:paraId="00000017" w14:textId="2072B79A" w:rsidR="00200D95" w:rsidRDefault="00544E72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</w:rPr>
        <w:t>aporti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përshkrue</w:t>
      </w:r>
      <w:r w:rsidR="00096D7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96D73">
        <w:rPr>
          <w:rFonts w:ascii="Times New Roman" w:eastAsia="Times New Roman" w:hAnsi="Times New Roman" w:cs="Times New Roman"/>
          <w:sz w:val="24"/>
          <w:szCs w:val="24"/>
          <w:highlight w:val="white"/>
        </w:rPr>
        <w:t>(CV)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për eksperiencën me projekte dhe </w:t>
      </w:r>
      <w:r w:rsidR="00B5080A" w:rsidRPr="00615832">
        <w:rPr>
          <w:rFonts w:ascii="Times New Roman" w:eastAsia="Times New Roman" w:hAnsi="Times New Roman" w:cs="Times New Roman"/>
          <w:sz w:val="24"/>
          <w:lang w:val="sq-AL"/>
        </w:rPr>
        <w:t xml:space="preserve">aktiviteteve të </w:t>
      </w:r>
      <w:r w:rsidR="00B5080A">
        <w:rPr>
          <w:rFonts w:ascii="Times New Roman" w:eastAsia="Times New Roman" w:hAnsi="Times New Roman" w:cs="Times New Roman"/>
          <w:sz w:val="24"/>
          <w:lang w:val="sq-AL"/>
        </w:rPr>
        <w:t>zbatuara nga organizata,</w:t>
      </w:r>
      <w:r w:rsidR="00B5080A" w:rsidRPr="00615832">
        <w:rPr>
          <w:rFonts w:ascii="Times New Roman" w:eastAsia="Times New Roman" w:hAnsi="Times New Roman" w:cs="Times New Roman"/>
          <w:sz w:val="24"/>
          <w:lang w:val="sq-AL"/>
        </w:rPr>
        <w:t xml:space="preserve"> ku të evidentohet gjithashtu përvoja me projektet dhe programet me ndikim tek të rinjtë</w:t>
      </w:r>
      <w:r w:rsidR="00B5080A" w:rsidDel="00B50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6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0000018" w14:textId="77777777" w:rsidR="00200D95" w:rsidRDefault="00096D73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Deklarata e shmangies së konfliktit të interesit; </w:t>
      </w:r>
    </w:p>
    <w:p w14:paraId="00000019" w14:textId="77777777" w:rsidR="00200D95" w:rsidRDefault="00096D73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Deklarata e partneritetit në rast se organizata aplikuese ka partnerë; </w:t>
      </w:r>
    </w:p>
    <w:p w14:paraId="49D974CD" w14:textId="1948D0C7" w:rsidR="00B3333B" w:rsidRPr="00AD653E" w:rsidRDefault="00096D73" w:rsidP="00CC0D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Deklarata për përqindjen e anëtarëve të rinj (vet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 për organizatat rinore);</w:t>
      </w:r>
    </w:p>
    <w:sectPr w:rsidR="00B3333B" w:rsidRPr="00AD65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7F0"/>
    <w:multiLevelType w:val="multilevel"/>
    <w:tmpl w:val="3E8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9C51C9"/>
    <w:multiLevelType w:val="multilevel"/>
    <w:tmpl w:val="BC4C3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highlight w:val="whit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B681D29"/>
    <w:multiLevelType w:val="multilevel"/>
    <w:tmpl w:val="CB8EA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79953">
    <w:abstractNumId w:val="2"/>
  </w:num>
  <w:num w:numId="2" w16cid:durableId="667098333">
    <w:abstractNumId w:val="1"/>
  </w:num>
  <w:num w:numId="3" w16cid:durableId="2104102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95"/>
    <w:rsid w:val="00096D73"/>
    <w:rsid w:val="001A78B0"/>
    <w:rsid w:val="00200D95"/>
    <w:rsid w:val="00544E72"/>
    <w:rsid w:val="005F6D46"/>
    <w:rsid w:val="0084453B"/>
    <w:rsid w:val="00AB5280"/>
    <w:rsid w:val="00AD653E"/>
    <w:rsid w:val="00B3333B"/>
    <w:rsid w:val="00B5080A"/>
    <w:rsid w:val="00C6586D"/>
    <w:rsid w:val="00CC0DA0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264BD"/>
  <w15:docId w15:val="{4BF51DF1-0CE9-4049-AA88-B6FD24C0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20BE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B1EDB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B1EDB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rsid w:val="00B333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rsid w:val="00B3333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B3333B"/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AB528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0A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b/>
      <w:bCs/>
      <w:position w:val="0"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0A"/>
    <w:rPr>
      <w:rFonts w:ascii="Times New Roman" w:eastAsia="Times New Roman" w:hAnsi="Times New Roman" w:cs="Times New Roman"/>
      <w:b/>
      <w:bCs/>
      <w:position w:val="-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F6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itvBBLRLQtBWbS7zwr8vfDtZgw==">AMUW2mVeCJRZHDBvfQXYg2Pfu3FzJG+erZ9DpjMf0MMSyeSO0Snh/7cP/CPVVJnAiLhLbmIadSztcmgxQRDxjmBceEYR3JDh4GdpdkZ5dGqTtt2DvJeFbpw=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 Project</dc:creator>
  <cp:lastModifiedBy>Daniela Koçiraj</cp:lastModifiedBy>
  <cp:revision>4</cp:revision>
  <dcterms:created xsi:type="dcterms:W3CDTF">2023-04-27T07:47:00Z</dcterms:created>
  <dcterms:modified xsi:type="dcterms:W3CDTF">2023-04-27T10:38:00Z</dcterms:modified>
</cp:coreProperties>
</file>